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             </w:t>
        <w:tab/>
        <w:t xml:space="preserve">                                 </w:t>
      </w:r>
      <w:r>
        <w:object w:dxaOrig="2146" w:dyaOrig="2874">
          <v:rect xmlns:o="urn:schemas-microsoft-com:office:office" xmlns:v="urn:schemas-microsoft-com:vml" id="rectole0000000000" style="width:107.300000pt;height:143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26"/>
          <w:shd w:fill="auto" w:val="clear"/>
        </w:rPr>
        <w:t xml:space="preserve">                                        RENÉ ALBERTO PAILLÁN FUENTES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17365D"/>
          <w:spacing w:val="0"/>
          <w:position w:val="0"/>
          <w:sz w:val="20"/>
          <w:shd w:fill="auto" w:val="clear"/>
        </w:rPr>
        <w:t xml:space="preserve">                                         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0"/>
          <w:shd w:fill="auto" w:val="clear"/>
        </w:rPr>
        <w:t xml:space="preserve">     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4"/>
          <w:shd w:fill="auto" w:val="clear"/>
        </w:rPr>
        <w:t xml:space="preserve">AMERICO VESPUCIO 1587, DPTO 14 ÑUÑOA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17365D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0"/>
          <w:shd w:fill="auto" w:val="clear"/>
        </w:rPr>
        <w:t xml:space="preserve">                                            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4"/>
          <w:shd w:fill="auto" w:val="clear"/>
        </w:rPr>
        <w:t xml:space="preserve"> CL: 98999572 * E-mail:  </w:t>
      </w:r>
      <w:r>
        <w:rPr>
          <w:rFonts w:ascii="Calibri" w:hAnsi="Calibri" w:cs="Calibri" w:eastAsia="Calibri"/>
          <w:color w:val="17365D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17365D"/>
            <w:spacing w:val="0"/>
            <w:position w:val="0"/>
            <w:sz w:val="24"/>
            <w:u w:val="single"/>
            <w:shd w:fill="auto" w:val="clear"/>
          </w:rPr>
          <w:t xml:space="preserve">renepaillan@gmail.com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17365D"/>
          <w:spacing w:val="0"/>
          <w:position w:val="0"/>
          <w:sz w:val="20"/>
          <w:shd w:fill="auto" w:val="clear"/>
        </w:rPr>
      </w:pPr>
    </w:p>
    <w:tbl>
      <w:tblPr/>
      <w:tblGrid>
        <w:gridCol w:w="2376"/>
        <w:gridCol w:w="6602"/>
      </w:tblGrid>
      <w:tr>
        <w:trPr>
          <w:trHeight w:val="1" w:hRule="atLeast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FORMACIÓN</w:t>
            </w:r>
          </w:p>
        </w:tc>
        <w:tc>
          <w:tcPr>
            <w:tcW w:w="6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     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INGENIERIA MECÁNICA  </w:t>
            </w:r>
          </w:p>
        </w:tc>
      </w:tr>
      <w:tr>
        <w:trPr>
          <w:trHeight w:val="1203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RESUMEN EXPERIENCIA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Tengo experiencia  como  Coordinación de Especialidades. De proyectos constructivos y habilitación de sistemas de climatización y Refrigeración industrial, para Hotel, Moll, Supermercado e industria de Alimentos. </w:t>
            </w:r>
          </w:p>
        </w:tc>
      </w:tr>
      <w:tr>
        <w:trPr>
          <w:trHeight w:val="1828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 la fecha, MEDINA REFRIGERACIÖN. Asesor Técnico Departamento de Ventas e Instalaciones Frigoríficas y Climatización.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Diciembre 2012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Consorcio Constructor Hospital Talca.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Coordinador de Especialidades de Clima, Administración de contrato Ejecución de red primaria para sistema eficiencia energética.             Encargado de procedimiento, protocolos, control de avance físico.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Obra de 80.000. m2 certificado S.S del Maule.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Año 20011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Empresa de Ingeniería PSI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Consultores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-Edificio Costanera Center.(Equipo CENCOSUD-MOLL)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-Proyecto climatización Extensión, Minera Los Bronce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-Proyecto Climatización e instalaciones, Minera Escondida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-Proyecto Climatización e instalaciones, Minera El Tesoro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Enero- Octubre 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2010,   Ghisolfo Ingeniería de Consulta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ITO de Instalaciones, Climatización, Refrigeración Alimentarias, sistemas Eléctrico. Proyecto constructivo y habilitación de Edificio  CENCOSUD-ARICA, Tiendas Almacenes Paris y  Supermercado Santa Isabel   7800m2.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Mayo 2008-Julio 2009 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Constructora  DEMUSSY RAPA NUI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(12000 M2).Coordinador de Especialidades,  proyecto Hotel Hanga Roa, Isla de Pascua. Coordinador de montaje de  sistema Tri generación de Eficiencia  Energética para zonas extremas.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1991-1994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INDUSTRIA DE ALIMENTO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Encargado de Montaje y remodelación de líneas de producción, Sistemas frigoríficos, Mecánica de Compresores,   Planta  Producción, Arauco Santiago y San Luis República  Argentina.  (10.000 M2).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439"/>
        <w:gridCol w:w="6602"/>
      </w:tblGrid>
      <w:tr>
        <w:trPr>
          <w:trHeight w:val="1" w:hRule="atLeast"/>
          <w:jc w:val="left"/>
        </w:trPr>
        <w:tc>
          <w:tcPr>
            <w:tcW w:w="2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EDUCACIÓN SUPERIOR</w:t>
            </w:r>
          </w:p>
        </w:tc>
        <w:tc>
          <w:tcPr>
            <w:tcW w:w="6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Estudios de Ingeniería Mecánica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UTEM - ex IPS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-Mantenimiento Industrial Refrigeración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USACH - Escuela Tecnológica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-Programación  de sistemas lógicos  y  control eléctricos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SENET de la Facultad de física de la Universidad de Chile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Licencia de Enseñanza Media  año 1979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Liceo de Hombre  José Victorino Lastarria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 PERFECCIONAMIENTO</w:t>
            </w:r>
          </w:p>
        </w:tc>
        <w:tc>
          <w:tcPr>
            <w:tcW w:w="6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-Curso de Administración y Control de Obra, Aplicación de software Primavera-Project- Presto. Colegio Ingenieros de Chile. Agosto 2011.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-Curso de Inspección Técnica de Obra,   ONDA  Diciembre 2009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Relator SR: Luis Peña Z, Constructor Civil, U de Valparaíso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-Curso de Administración Proyecto en MS-Project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Escuela de Negocio Universidad de Chile  Marzo-Mayo 2009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-Curso de Electricidad  de  Potencia  y Control de Sistemas Lógicos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Programables PLC, en el SENET de la Universidad de Chile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ANTECEDENTES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PERSONALES</w:t>
            </w:r>
          </w:p>
        </w:tc>
        <w:tc>
          <w:tcPr>
            <w:tcW w:w="6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FECHA DE NACIMIENTO           04 de Febrero de 1958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ESTADO CIVIL                            Casado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NACIONALIDAD                          Chilena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PRETENCIONES DE RENTA       $1.9 Disponibilidad  para  trato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renepaillan@gmail.com" Id="docRId2" Type="http://schemas.openxmlformats.org/officeDocument/2006/relationships/hyperlink" /><Relationship Target="styles.xml" Id="docRId4" Type="http://schemas.openxmlformats.org/officeDocument/2006/relationships/styles" /></Relationships>
</file>